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52" w:rsidRPr="007F3289" w:rsidRDefault="007F3289" w:rsidP="001A15DC">
      <w:pPr>
        <w:jc w:val="center"/>
        <w:rPr>
          <w:b/>
          <w:sz w:val="48"/>
          <w:u w:val="single"/>
        </w:rPr>
      </w:pPr>
      <w:bookmarkStart w:id="0" w:name="_GoBack"/>
      <w:bookmarkEnd w:id="0"/>
      <w:r w:rsidRPr="007F3289">
        <w:rPr>
          <w:b/>
          <w:sz w:val="48"/>
          <w:u w:val="single"/>
        </w:rPr>
        <w:t>Categorising</w:t>
      </w:r>
      <w:r w:rsidR="001A15DC" w:rsidRPr="007F3289">
        <w:rPr>
          <w:b/>
          <w:sz w:val="48"/>
          <w:u w:val="single"/>
        </w:rPr>
        <w:t xml:space="preserve"> the body systems</w:t>
      </w:r>
    </w:p>
    <w:p w:rsidR="001A15DC" w:rsidRDefault="001A15DC" w:rsidP="007F3289">
      <w:pPr>
        <w:ind w:right="-452" w:hanging="426"/>
        <w:jc w:val="center"/>
        <w:rPr>
          <w:b/>
          <w:sz w:val="28"/>
        </w:rPr>
      </w:pPr>
      <w:r w:rsidRPr="007F3289">
        <w:rPr>
          <w:b/>
          <w:sz w:val="24"/>
          <w:u w:val="single"/>
        </w:rPr>
        <w:t>Which category do the following system belong in</w:t>
      </w:r>
      <w:r w:rsidRPr="007F3289">
        <w:rPr>
          <w:b/>
          <w:sz w:val="24"/>
        </w:rPr>
        <w:t>:</w:t>
      </w:r>
      <w:r>
        <w:rPr>
          <w:b/>
          <w:sz w:val="28"/>
        </w:rPr>
        <w:t xml:space="preserve"> </w:t>
      </w:r>
      <w:r w:rsidRPr="007F3289">
        <w:rPr>
          <w:b/>
          <w:sz w:val="32"/>
        </w:rPr>
        <w:t xml:space="preserve">Circulatory, Digestive, Respiratory, Excretory, Muscular, Skeletal, Nervous, Immune, Endocrine, Reproductive, </w:t>
      </w:r>
      <w:proofErr w:type="gramStart"/>
      <w:r w:rsidRPr="007F3289">
        <w:rPr>
          <w:b/>
          <w:sz w:val="32"/>
        </w:rPr>
        <w:t>Integumentary</w:t>
      </w:r>
      <w:proofErr w:type="gramEnd"/>
    </w:p>
    <w:p w:rsidR="001A15DC" w:rsidRPr="001A15DC" w:rsidRDefault="001A15DC" w:rsidP="007F3289">
      <w:pPr>
        <w:ind w:right="-168" w:hanging="142"/>
        <w:jc w:val="center"/>
        <w:rPr>
          <w:b/>
        </w:rPr>
      </w:pPr>
      <w:r w:rsidRPr="001A15DC">
        <w:rPr>
          <w:b/>
        </w:rPr>
        <w:t xml:space="preserve">Write the name of each system into the columns below which your group feels is the “best” match for that system. Make the name clearly </w:t>
      </w:r>
      <w:r w:rsidR="007F3289" w:rsidRPr="001A15DC">
        <w:rPr>
          <w:b/>
        </w:rPr>
        <w:t>visible,</w:t>
      </w:r>
      <w:r w:rsidRPr="001A15DC">
        <w:rPr>
          <w:b/>
        </w:rPr>
        <w:t xml:space="preserve"> as the sheets will be stuck up out the front for comparing to ideas</w:t>
      </w:r>
      <w:r w:rsidR="007F3289" w:rsidRPr="007F3289">
        <w:rPr>
          <w:b/>
        </w:rPr>
        <w:t xml:space="preserve"> </w:t>
      </w:r>
      <w:r w:rsidR="007F3289">
        <w:rPr>
          <w:b/>
        </w:rPr>
        <w:t xml:space="preserve">from the </w:t>
      </w:r>
      <w:r w:rsidR="007F3289" w:rsidRPr="001A15DC">
        <w:rPr>
          <w:b/>
        </w:rPr>
        <w:t>other groups</w:t>
      </w:r>
      <w:r w:rsidRPr="001A15DC">
        <w:rPr>
          <w:b/>
        </w:rPr>
        <w:t>.</w:t>
      </w:r>
    </w:p>
    <w:tbl>
      <w:tblPr>
        <w:tblStyle w:val="TableGrid"/>
        <w:tblW w:w="21400" w:type="dxa"/>
        <w:tblLook w:val="04A0" w:firstRow="1" w:lastRow="0" w:firstColumn="1" w:lastColumn="0" w:noHBand="0" w:noVBand="1"/>
      </w:tblPr>
      <w:tblGrid>
        <w:gridCol w:w="7133"/>
        <w:gridCol w:w="7133"/>
        <w:gridCol w:w="7134"/>
      </w:tblGrid>
      <w:tr w:rsidR="001A15DC" w:rsidRPr="001A15DC" w:rsidTr="007F3289">
        <w:trPr>
          <w:trHeight w:val="1042"/>
        </w:trPr>
        <w:tc>
          <w:tcPr>
            <w:tcW w:w="7133" w:type="dxa"/>
            <w:vAlign w:val="center"/>
          </w:tcPr>
          <w:p w:rsidR="001A15DC" w:rsidRPr="001A15DC" w:rsidRDefault="001A15DC" w:rsidP="001A15DC">
            <w:pPr>
              <w:jc w:val="center"/>
              <w:rPr>
                <w:b/>
                <w:sz w:val="44"/>
              </w:rPr>
            </w:pPr>
            <w:r w:rsidRPr="001A15DC">
              <w:rPr>
                <w:b/>
                <w:sz w:val="44"/>
                <w:u w:val="single"/>
              </w:rPr>
              <w:t>Input</w:t>
            </w:r>
            <w:r w:rsidRPr="001A15DC">
              <w:rPr>
                <w:b/>
                <w:sz w:val="44"/>
              </w:rPr>
              <w:t xml:space="preserve"> into the body</w:t>
            </w:r>
          </w:p>
        </w:tc>
        <w:tc>
          <w:tcPr>
            <w:tcW w:w="7133" w:type="dxa"/>
            <w:vAlign w:val="center"/>
          </w:tcPr>
          <w:p w:rsidR="001A15DC" w:rsidRPr="001A15DC" w:rsidRDefault="001A15DC" w:rsidP="001A15DC">
            <w:pPr>
              <w:jc w:val="center"/>
              <w:rPr>
                <w:b/>
                <w:sz w:val="44"/>
              </w:rPr>
            </w:pPr>
            <w:r w:rsidRPr="001A15DC">
              <w:rPr>
                <w:b/>
                <w:sz w:val="44"/>
                <w:u w:val="single"/>
              </w:rPr>
              <w:t>Coordinating</w:t>
            </w:r>
            <w:r w:rsidRPr="001A15DC">
              <w:rPr>
                <w:b/>
                <w:sz w:val="44"/>
              </w:rPr>
              <w:t xml:space="preserve"> or </w:t>
            </w:r>
            <w:r w:rsidRPr="001A15DC">
              <w:rPr>
                <w:b/>
                <w:sz w:val="44"/>
                <w:u w:val="single"/>
              </w:rPr>
              <w:t>Processing</w:t>
            </w:r>
          </w:p>
        </w:tc>
        <w:tc>
          <w:tcPr>
            <w:tcW w:w="7134" w:type="dxa"/>
            <w:vAlign w:val="center"/>
          </w:tcPr>
          <w:p w:rsidR="001A15DC" w:rsidRPr="001A15DC" w:rsidRDefault="001A15DC" w:rsidP="001A15DC">
            <w:pPr>
              <w:jc w:val="center"/>
              <w:rPr>
                <w:b/>
                <w:sz w:val="44"/>
              </w:rPr>
            </w:pPr>
            <w:r w:rsidRPr="001A15DC">
              <w:rPr>
                <w:b/>
                <w:sz w:val="44"/>
                <w:u w:val="single"/>
              </w:rPr>
              <w:t>Outputs</w:t>
            </w:r>
            <w:r w:rsidRPr="001A15DC">
              <w:rPr>
                <w:b/>
                <w:sz w:val="44"/>
              </w:rPr>
              <w:t xml:space="preserve"> from the body</w:t>
            </w:r>
          </w:p>
        </w:tc>
      </w:tr>
      <w:tr w:rsidR="001A15DC" w:rsidTr="007F3289">
        <w:trPr>
          <w:trHeight w:val="10249"/>
        </w:trPr>
        <w:tc>
          <w:tcPr>
            <w:tcW w:w="7133" w:type="dxa"/>
          </w:tcPr>
          <w:p w:rsidR="001A15DC" w:rsidRDefault="001A15DC" w:rsidP="001A15DC">
            <w:pPr>
              <w:jc w:val="center"/>
              <w:rPr>
                <w:b/>
                <w:sz w:val="28"/>
              </w:rPr>
            </w:pPr>
          </w:p>
        </w:tc>
        <w:tc>
          <w:tcPr>
            <w:tcW w:w="7133" w:type="dxa"/>
          </w:tcPr>
          <w:p w:rsidR="001A15DC" w:rsidRDefault="001A15DC" w:rsidP="001A15DC">
            <w:pPr>
              <w:jc w:val="center"/>
              <w:rPr>
                <w:b/>
                <w:sz w:val="28"/>
              </w:rPr>
            </w:pPr>
          </w:p>
        </w:tc>
        <w:tc>
          <w:tcPr>
            <w:tcW w:w="7134" w:type="dxa"/>
          </w:tcPr>
          <w:p w:rsidR="001A15DC" w:rsidRDefault="001A15DC" w:rsidP="001A15DC">
            <w:pPr>
              <w:jc w:val="center"/>
              <w:rPr>
                <w:b/>
                <w:sz w:val="28"/>
              </w:rPr>
            </w:pPr>
          </w:p>
        </w:tc>
      </w:tr>
    </w:tbl>
    <w:p w:rsidR="001A15DC" w:rsidRPr="001A15DC" w:rsidRDefault="001A15DC" w:rsidP="001A15DC">
      <w:pPr>
        <w:rPr>
          <w:b/>
          <w:sz w:val="16"/>
        </w:rPr>
      </w:pPr>
    </w:p>
    <w:p w:rsidR="001A15DC" w:rsidRPr="001A15DC" w:rsidRDefault="001A15DC" w:rsidP="001A15DC">
      <w:pPr>
        <w:rPr>
          <w:b/>
          <w:sz w:val="28"/>
        </w:rPr>
      </w:pPr>
      <w:r w:rsidRPr="001A15DC">
        <w:rPr>
          <w:b/>
          <w:sz w:val="28"/>
          <w:u w:val="single"/>
        </w:rPr>
        <w:t>Follow-up Question:</w:t>
      </w:r>
      <w:r>
        <w:rPr>
          <w:b/>
          <w:sz w:val="28"/>
        </w:rPr>
        <w:t xml:space="preserve"> Is there a better way of categorising the systems rather than these three simple categories?</w:t>
      </w:r>
    </w:p>
    <w:sectPr w:rsidR="001A15DC" w:rsidRPr="001A15DC" w:rsidSect="007F3289">
      <w:pgSz w:w="23811" w:h="16838" w:orient="landscape" w:code="8"/>
      <w:pgMar w:top="993" w:right="144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2C"/>
    <w:rsid w:val="000F4752"/>
    <w:rsid w:val="001A15DC"/>
    <w:rsid w:val="007F3289"/>
    <w:rsid w:val="00E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C1F5"/>
  <w15:chartTrackingRefBased/>
  <w15:docId w15:val="{5E1E5BC7-99AD-452A-B887-268EB708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cp:lastPrinted>2019-10-09T22:12:00Z</cp:lastPrinted>
  <dcterms:created xsi:type="dcterms:W3CDTF">2019-10-09T21:47:00Z</dcterms:created>
  <dcterms:modified xsi:type="dcterms:W3CDTF">2019-10-09T22:12:00Z</dcterms:modified>
</cp:coreProperties>
</file>